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88" w:rsidRPr="00FE0363" w:rsidRDefault="009D6CE8" w:rsidP="00B50D13">
      <w:pPr>
        <w:pStyle w:val="Heading1"/>
        <w:spacing w:before="0" w:after="240"/>
        <w:rPr>
          <w:sz w:val="24"/>
          <w:szCs w:val="24"/>
        </w:rPr>
      </w:pPr>
      <w:r>
        <w:rPr>
          <w:sz w:val="24"/>
          <w:szCs w:val="24"/>
        </w:rPr>
        <w:t>Beslutningsreferat fra</w:t>
      </w:r>
      <w:r w:rsidR="00B866E9" w:rsidRPr="00FE0363">
        <w:rPr>
          <w:sz w:val="24"/>
          <w:szCs w:val="24"/>
        </w:rPr>
        <w:t xml:space="preserve"> b</w:t>
      </w:r>
      <w:r w:rsidR="00703AA5" w:rsidRPr="00FE0363">
        <w:rPr>
          <w:sz w:val="24"/>
          <w:szCs w:val="24"/>
        </w:rPr>
        <w:t xml:space="preserve">estyrelsesmøde i GKF </w:t>
      </w:r>
      <w:r w:rsidR="00A81024">
        <w:rPr>
          <w:sz w:val="24"/>
          <w:szCs w:val="24"/>
        </w:rPr>
        <w:t>8. jan</w:t>
      </w:r>
      <w:r w:rsidR="003954E7" w:rsidRPr="00FE0363">
        <w:rPr>
          <w:sz w:val="24"/>
          <w:szCs w:val="24"/>
        </w:rPr>
        <w:t xml:space="preserve"> </w:t>
      </w:r>
      <w:r w:rsidR="009606DE" w:rsidRPr="00FE0363">
        <w:rPr>
          <w:sz w:val="24"/>
          <w:szCs w:val="24"/>
        </w:rPr>
        <w:t>201</w:t>
      </w:r>
      <w:r w:rsidR="009431A5">
        <w:rPr>
          <w:sz w:val="24"/>
          <w:szCs w:val="24"/>
        </w:rPr>
        <w:t>8</w:t>
      </w:r>
      <w:r w:rsidR="009606DE" w:rsidRPr="00FE0363">
        <w:rPr>
          <w:sz w:val="24"/>
          <w:szCs w:val="24"/>
        </w:rPr>
        <w:t xml:space="preserve"> </w:t>
      </w:r>
    </w:p>
    <w:tbl>
      <w:tblPr>
        <w:tblStyle w:val="TableGrid"/>
        <w:tblW w:w="13472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858"/>
        <w:gridCol w:w="1134"/>
        <w:gridCol w:w="6946"/>
      </w:tblGrid>
      <w:tr w:rsidR="00D00F7A" w:rsidRPr="009431A5" w:rsidTr="00974294">
        <w:trPr>
          <w:trHeight w:val="1426"/>
        </w:trPr>
        <w:tc>
          <w:tcPr>
            <w:tcW w:w="13472" w:type="dxa"/>
            <w:gridSpan w:val="4"/>
          </w:tcPr>
          <w:p w:rsidR="00A81024" w:rsidRDefault="00A81024" w:rsidP="00A81024">
            <w:pPr>
              <w:ind w:left="113"/>
              <w:rPr>
                <w:lang w:val="nb-NO"/>
              </w:rPr>
            </w:pPr>
            <w:r>
              <w:rPr>
                <w:b/>
              </w:rPr>
              <w:t xml:space="preserve">Deltagere: </w:t>
            </w:r>
            <w:r>
              <w:rPr>
                <w:lang w:val="nb-NO"/>
              </w:rPr>
              <w:t>Pernille</w:t>
            </w:r>
            <w:r w:rsidRPr="00662382">
              <w:rPr>
                <w:lang w:val="nb-NO"/>
              </w:rPr>
              <w:t xml:space="preserve">, </w:t>
            </w:r>
            <w:r>
              <w:rPr>
                <w:lang w:val="nb-NO"/>
              </w:rPr>
              <w:t>Sanne, Mie, Ronnie, Maria Louise, Jesper og Lyudmila</w:t>
            </w:r>
          </w:p>
          <w:p w:rsidR="00A81024" w:rsidRPr="008D27AB" w:rsidRDefault="00A81024" w:rsidP="00A81024">
            <w:pPr>
              <w:ind w:left="113"/>
              <w:rPr>
                <w:lang w:val="nb-NO"/>
              </w:rPr>
            </w:pPr>
            <w:r>
              <w:rPr>
                <w:b/>
                <w:lang w:val="nb-NO"/>
              </w:rPr>
              <w:t>Gæstedeltagere:</w:t>
            </w:r>
            <w:r>
              <w:rPr>
                <w:lang w:val="nb-NO"/>
              </w:rPr>
              <w:t xml:space="preserve"> Dima, Julie, Julia, Nadia, Gracyna og Natalia</w:t>
            </w:r>
          </w:p>
          <w:p w:rsidR="00A81024" w:rsidRDefault="00A81024" w:rsidP="00A81024">
            <w:pPr>
              <w:ind w:left="113"/>
              <w:rPr>
                <w:b/>
              </w:rPr>
            </w:pPr>
            <w:r>
              <w:rPr>
                <w:b/>
              </w:rPr>
              <w:t xml:space="preserve">Mødeleder: </w:t>
            </w:r>
            <w:r>
              <w:t>Pernille</w:t>
            </w:r>
          </w:p>
          <w:p w:rsidR="00D00F7A" w:rsidRPr="00662382" w:rsidRDefault="00A81024" w:rsidP="00A81024">
            <w:pPr>
              <w:ind w:left="113"/>
              <w:rPr>
                <w:lang w:val="nb-NO"/>
              </w:rPr>
            </w:pPr>
            <w:r>
              <w:rPr>
                <w:b/>
              </w:rPr>
              <w:t xml:space="preserve">Referent: </w:t>
            </w:r>
            <w:r>
              <w:t>Mie</w:t>
            </w:r>
          </w:p>
        </w:tc>
      </w:tr>
      <w:tr w:rsidR="00346FC4" w:rsidTr="00D270AB">
        <w:tc>
          <w:tcPr>
            <w:tcW w:w="534" w:type="dxa"/>
          </w:tcPr>
          <w:p w:rsidR="00346FC4" w:rsidRDefault="00FE0363" w:rsidP="00FE0363">
            <w:pPr>
              <w:spacing w:before="120" w:after="120"/>
              <w:ind w:left="113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858" w:type="dxa"/>
          </w:tcPr>
          <w:p w:rsidR="00346FC4" w:rsidRDefault="00346FC4" w:rsidP="00FE0363">
            <w:pPr>
              <w:spacing w:before="120" w:after="120"/>
              <w:ind w:left="113"/>
              <w:rPr>
                <w:b/>
              </w:rPr>
            </w:pPr>
            <w:r>
              <w:rPr>
                <w:b/>
              </w:rPr>
              <w:t>Emne</w:t>
            </w:r>
          </w:p>
        </w:tc>
        <w:tc>
          <w:tcPr>
            <w:tcW w:w="1134" w:type="dxa"/>
          </w:tcPr>
          <w:p w:rsidR="00346FC4" w:rsidRDefault="00346FC4" w:rsidP="00FE0363">
            <w:pPr>
              <w:spacing w:before="120" w:after="120"/>
              <w:ind w:left="113"/>
              <w:rPr>
                <w:b/>
              </w:rPr>
            </w:pPr>
            <w:r>
              <w:rPr>
                <w:b/>
              </w:rPr>
              <w:t>Ansvarlig</w:t>
            </w:r>
          </w:p>
        </w:tc>
        <w:tc>
          <w:tcPr>
            <w:tcW w:w="6946" w:type="dxa"/>
          </w:tcPr>
          <w:p w:rsidR="00346FC4" w:rsidRDefault="00346FC4" w:rsidP="00FE0363">
            <w:pPr>
              <w:spacing w:before="120" w:after="120"/>
              <w:ind w:left="113"/>
              <w:rPr>
                <w:b/>
              </w:rPr>
            </w:pPr>
            <w:r>
              <w:rPr>
                <w:b/>
              </w:rPr>
              <w:t>Beslutning</w:t>
            </w:r>
          </w:p>
        </w:tc>
      </w:tr>
      <w:tr w:rsidR="00346FC4" w:rsidTr="00D270AB">
        <w:tc>
          <w:tcPr>
            <w:tcW w:w="534" w:type="dxa"/>
          </w:tcPr>
          <w:p w:rsidR="00346FC4" w:rsidRDefault="00346FC4" w:rsidP="00346FC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</w:tcPr>
          <w:p w:rsidR="00346FC4" w:rsidRPr="00B866E9" w:rsidRDefault="00346FC4" w:rsidP="00FC3CB9">
            <w:pPr>
              <w:spacing w:before="120"/>
              <w:ind w:left="113"/>
            </w:pPr>
            <w:r>
              <w:t>Godkendelse af dagsorden</w:t>
            </w:r>
          </w:p>
        </w:tc>
        <w:tc>
          <w:tcPr>
            <w:tcW w:w="1134" w:type="dxa"/>
          </w:tcPr>
          <w:p w:rsidR="00346FC4" w:rsidRPr="00346FC4" w:rsidRDefault="00346FC4" w:rsidP="00116F8E">
            <w:pPr>
              <w:spacing w:before="120"/>
              <w:ind w:left="113"/>
            </w:pPr>
            <w:r w:rsidRPr="00346FC4">
              <w:t>Pernille</w:t>
            </w:r>
          </w:p>
        </w:tc>
        <w:tc>
          <w:tcPr>
            <w:tcW w:w="6946" w:type="dxa"/>
          </w:tcPr>
          <w:p w:rsidR="00346FC4" w:rsidRPr="00DF1F50" w:rsidRDefault="00DF1F50" w:rsidP="00FB475F">
            <w:pPr>
              <w:pStyle w:val="ListParagraph"/>
              <w:numPr>
                <w:ilvl w:val="0"/>
                <w:numId w:val="27"/>
              </w:numPr>
              <w:ind w:left="360"/>
            </w:pPr>
            <w:r w:rsidRPr="00DF1F50">
              <w:t>Dagsorden i henhold til vedtægterne</w:t>
            </w:r>
          </w:p>
        </w:tc>
      </w:tr>
      <w:tr w:rsidR="00346FC4" w:rsidTr="00304D6F">
        <w:tc>
          <w:tcPr>
            <w:tcW w:w="534" w:type="dxa"/>
          </w:tcPr>
          <w:p w:rsidR="00346FC4" w:rsidRDefault="00346FC4" w:rsidP="00346FC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:rsidR="00346FC4" w:rsidRDefault="00346FC4" w:rsidP="00A81024">
            <w:pPr>
              <w:spacing w:before="120"/>
              <w:ind w:left="113"/>
            </w:pPr>
            <w:r>
              <w:t xml:space="preserve">Godkendelse af </w:t>
            </w:r>
            <w:r w:rsidR="00A7778E">
              <w:t xml:space="preserve">referat fra mødet </w:t>
            </w:r>
            <w:r w:rsidR="00FB475F">
              <w:t xml:space="preserve">d. </w:t>
            </w:r>
            <w:r w:rsidR="00A81024">
              <w:t>4</w:t>
            </w:r>
            <w:r w:rsidR="00B90F84">
              <w:t xml:space="preserve">. </w:t>
            </w:r>
            <w:r w:rsidR="00A81024">
              <w:t>december</w:t>
            </w:r>
            <w:r w:rsidR="00FB475F">
              <w:t xml:space="preserve"> 2018</w:t>
            </w:r>
          </w:p>
        </w:tc>
        <w:tc>
          <w:tcPr>
            <w:tcW w:w="1134" w:type="dxa"/>
          </w:tcPr>
          <w:p w:rsidR="00346FC4" w:rsidRPr="00346FC4" w:rsidRDefault="00346FC4" w:rsidP="00116F8E">
            <w:pPr>
              <w:spacing w:before="120"/>
              <w:ind w:left="113"/>
            </w:pPr>
            <w:r w:rsidRPr="00346FC4">
              <w:t>Pernille</w:t>
            </w:r>
          </w:p>
        </w:tc>
        <w:tc>
          <w:tcPr>
            <w:tcW w:w="6946" w:type="dxa"/>
          </w:tcPr>
          <w:p w:rsidR="00346FC4" w:rsidRPr="00DE7251" w:rsidRDefault="00B90F84" w:rsidP="00FB475F">
            <w:pPr>
              <w:pStyle w:val="ListParagraph"/>
              <w:numPr>
                <w:ilvl w:val="0"/>
                <w:numId w:val="27"/>
              </w:numPr>
              <w:ind w:left="360"/>
            </w:pPr>
            <w:r>
              <w:t>Referatet og beslutningsreferat fra forrige møde blev godkendt af bestyrelsen</w:t>
            </w:r>
          </w:p>
        </w:tc>
      </w:tr>
      <w:tr w:rsidR="00E13684" w:rsidTr="00304D6F">
        <w:tc>
          <w:tcPr>
            <w:tcW w:w="534" w:type="dxa"/>
          </w:tcPr>
          <w:p w:rsidR="00E13684" w:rsidRDefault="00E13684" w:rsidP="00E1368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:rsidR="00E13684" w:rsidRDefault="00E13684" w:rsidP="00E13684">
            <w:pPr>
              <w:spacing w:before="120"/>
              <w:ind w:left="113"/>
            </w:pPr>
            <w:r>
              <w:t>Formandskabet</w:t>
            </w:r>
          </w:p>
        </w:tc>
        <w:tc>
          <w:tcPr>
            <w:tcW w:w="1134" w:type="dxa"/>
          </w:tcPr>
          <w:p w:rsidR="00E13684" w:rsidRPr="00346FC4" w:rsidRDefault="00E13684" w:rsidP="00E13684">
            <w:pPr>
              <w:spacing w:before="120"/>
              <w:ind w:left="113"/>
            </w:pPr>
            <w:r>
              <w:t>Pernille</w:t>
            </w:r>
            <w:r w:rsidRPr="00346FC4">
              <w:t xml:space="preserve"> og Sanne</w:t>
            </w:r>
          </w:p>
        </w:tc>
        <w:tc>
          <w:tcPr>
            <w:tcW w:w="6946" w:type="dxa"/>
          </w:tcPr>
          <w:p w:rsidR="00A81024" w:rsidRPr="00001F78" w:rsidRDefault="00A81024" w:rsidP="00A81024">
            <w:pPr>
              <w:pStyle w:val="ListParagraph"/>
              <w:numPr>
                <w:ilvl w:val="0"/>
                <w:numId w:val="38"/>
              </w:num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01F7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Kombineret sportsudvalgsmøde og bestyrelsesmøde</w:t>
            </w:r>
          </w:p>
          <w:p w:rsidR="00A81024" w:rsidRDefault="00A81024" w:rsidP="00A8102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A81024" w:rsidRPr="00001F78" w:rsidRDefault="00A81024" w:rsidP="00A8102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01F7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Træningsplanen:</w:t>
            </w:r>
          </w:p>
          <w:p w:rsidR="00A81024" w:rsidRPr="00000041" w:rsidRDefault="00A81024" w:rsidP="00A81024"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0004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Om søndagen ekstratræning for sportshold</w:t>
            </w:r>
          </w:p>
          <w:p w:rsidR="00A81024" w:rsidRPr="00000041" w:rsidRDefault="00A81024" w:rsidP="00A81024"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Om lø</w:t>
            </w:r>
            <w:r w:rsidRPr="0000004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rdagen E1 får off ice efter skøjteskolen</w:t>
            </w:r>
          </w:p>
          <w:p w:rsidR="00A81024" w:rsidRDefault="00A81024" w:rsidP="00A81024"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0004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EK2 får off ice efter træning om fredagen</w:t>
            </w:r>
          </w:p>
          <w:p w:rsidR="00A81024" w:rsidRDefault="00A81024" w:rsidP="00A81024"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EK3 der er 2 som mangler Basic 1 og de skal til prøve i næste uge, men de skal flyttes til EK2</w:t>
            </w:r>
          </w:p>
          <w:p w:rsidR="00A81024" w:rsidRDefault="00A81024" w:rsidP="00A81024"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Der ses på om F1 kunne få en anden, træningstids end lørdag eller søndag. F1 </w:t>
            </w:r>
            <w:r w:rsidR="00123BE7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skal spørges om h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vad de foretrækker, mandag eller lørdag.</w:t>
            </w:r>
          </w:p>
          <w:p w:rsidR="00A81024" w:rsidRDefault="00A81024" w:rsidP="00A81024"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Natalia melder ændringerne ud som hun plejer</w:t>
            </w:r>
          </w:p>
          <w:p w:rsidR="00A81024" w:rsidRDefault="00A81024" w:rsidP="00A81024"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Konkurrencer; ikke så mange til Dancup, 26 til iskrystal, 20 til isblomst, 12 til flyvercup</w:t>
            </w:r>
          </w:p>
          <w:p w:rsidR="00A81024" w:rsidRDefault="00A81024" w:rsidP="00A81024"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NM, Skate Malmö, Paris vi mangler en tovholder, og der skal afholdes et infomøde om Paris. Der er 10 E3 løbere som har tilmeldt sig denne</w:t>
            </w:r>
          </w:p>
          <w:p w:rsidR="00A81024" w:rsidRDefault="00A81024" w:rsidP="00A81024"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Program/privattimer – vores hjemmeside skal opdateres vedr dette emne. </w:t>
            </w:r>
          </w:p>
          <w:p w:rsidR="00A81024" w:rsidRDefault="00A81024" w:rsidP="00A81024"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Morgenis – der kommer fortsat løbere.</w:t>
            </w:r>
          </w:p>
          <w:p w:rsidR="00A81024" w:rsidRDefault="00A81024" w:rsidP="00A81024"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Mærkeprøve – Amanda, Sara og Mathilde fra F1 skal igang.</w:t>
            </w:r>
          </w:p>
          <w:p w:rsidR="00A81024" w:rsidRDefault="00A81024" w:rsidP="00A81024"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Skøjteskolen – 87 løbere. Der skal bookes et infomøde for potentielle E4 løbere.</w:t>
            </w:r>
          </w:p>
          <w:p w:rsidR="00A81024" w:rsidRDefault="00A81024" w:rsidP="00A81024"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Ventelisten – 20 stk, der afholdes prøvetime d 21. jan, og forældre får infomøde mens børnene er på isen. </w:t>
            </w:r>
          </w:p>
          <w:p w:rsidR="00A81024" w:rsidRDefault="00A81024" w:rsidP="00A81024"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Voksenholdet – der er nogle løbere fra familieholdet som er begyndt at dukke op på voksenholdet. De skal naturligvis betale kontingent hvis de også ønsker at løbe på voksenholdet.</w:t>
            </w:r>
          </w:p>
          <w:p w:rsidR="00A81024" w:rsidRDefault="00A81024" w:rsidP="00A81024"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Gallashowet – teamet er besluttet </w:t>
            </w:r>
            <w:r w:rsidRPr="00A81024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sym w:font="Wingdings" w:char="F04A"/>
            </w:r>
          </w:p>
          <w:p w:rsidR="00870715" w:rsidRDefault="00A81024" w:rsidP="00A81024">
            <w:pPr>
              <w:pStyle w:val="ListParagraph"/>
              <w:numPr>
                <w:ilvl w:val="0"/>
                <w:numId w:val="27"/>
              </w:numPr>
              <w:spacing w:after="120"/>
              <w:ind w:left="360"/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Rotator – der er fortsat ledige tider som skal udbydes</w:t>
            </w:r>
          </w:p>
        </w:tc>
      </w:tr>
      <w:tr w:rsidR="00E13684" w:rsidTr="00304D6F">
        <w:tc>
          <w:tcPr>
            <w:tcW w:w="534" w:type="dxa"/>
          </w:tcPr>
          <w:p w:rsidR="00E13684" w:rsidRDefault="00E13684" w:rsidP="00E1368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  <w:tcBorders>
              <w:top w:val="single" w:sz="4" w:space="0" w:color="auto"/>
            </w:tcBorders>
          </w:tcPr>
          <w:p w:rsidR="00E13684" w:rsidRDefault="00E13684" w:rsidP="00E13684">
            <w:pPr>
              <w:spacing w:before="120"/>
              <w:ind w:left="113"/>
            </w:pPr>
            <w:r>
              <w:t>Kasserer</w:t>
            </w:r>
          </w:p>
        </w:tc>
        <w:tc>
          <w:tcPr>
            <w:tcW w:w="1134" w:type="dxa"/>
          </w:tcPr>
          <w:p w:rsidR="00E13684" w:rsidRDefault="00E13684" w:rsidP="00E13684">
            <w:pPr>
              <w:spacing w:before="120"/>
              <w:ind w:left="113"/>
              <w:rPr>
                <w:b/>
              </w:rPr>
            </w:pPr>
            <w:r>
              <w:t>Henning</w:t>
            </w:r>
          </w:p>
        </w:tc>
        <w:tc>
          <w:tcPr>
            <w:tcW w:w="6946" w:type="dxa"/>
          </w:tcPr>
          <w:p w:rsidR="00A81024" w:rsidRPr="00A81024" w:rsidRDefault="00A81024" w:rsidP="00A81024">
            <w:pPr>
              <w:pStyle w:val="ListParagraph"/>
              <w:numPr>
                <w:ilvl w:val="0"/>
                <w:numId w:val="27"/>
              </w:numPr>
              <w:spacing w:after="120"/>
              <w:ind w:left="36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81024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Medlemskabs tals rapportering til DIF </w:t>
            </w:r>
          </w:p>
          <w:p w:rsidR="00A81024" w:rsidRPr="00A81024" w:rsidRDefault="00A81024" w:rsidP="00A81024">
            <w:pPr>
              <w:pStyle w:val="ListParagraph"/>
              <w:numPr>
                <w:ilvl w:val="0"/>
                <w:numId w:val="27"/>
              </w:numPr>
              <w:spacing w:after="120"/>
              <w:ind w:left="36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81024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Årsregnskab startes op nu</w:t>
            </w:r>
          </w:p>
          <w:p w:rsidR="00E13684" w:rsidRPr="00A81024" w:rsidRDefault="00A81024" w:rsidP="00A81024">
            <w:pPr>
              <w:pStyle w:val="ListParagraph"/>
              <w:numPr>
                <w:ilvl w:val="0"/>
                <w:numId w:val="27"/>
              </w:numPr>
              <w:spacing w:after="120"/>
              <w:ind w:left="36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81024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Kontantbeholdningen ser godt ud.</w:t>
            </w:r>
            <w:r w:rsidR="00B90F84">
              <w:t xml:space="preserve"> </w:t>
            </w:r>
          </w:p>
        </w:tc>
      </w:tr>
      <w:tr w:rsidR="00E13684" w:rsidTr="00D270AB">
        <w:tc>
          <w:tcPr>
            <w:tcW w:w="534" w:type="dxa"/>
          </w:tcPr>
          <w:p w:rsidR="00E13684" w:rsidRDefault="00E13684" w:rsidP="00E1368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</w:tcPr>
          <w:p w:rsidR="00E13684" w:rsidRDefault="00E13684" w:rsidP="00E13684">
            <w:pPr>
              <w:spacing w:before="120"/>
              <w:ind w:left="113"/>
            </w:pPr>
            <w:r>
              <w:t>DSU</w:t>
            </w:r>
          </w:p>
        </w:tc>
        <w:tc>
          <w:tcPr>
            <w:tcW w:w="1134" w:type="dxa"/>
          </w:tcPr>
          <w:p w:rsidR="00E13684" w:rsidRDefault="00B90F84" w:rsidP="00E13684">
            <w:pPr>
              <w:spacing w:before="120"/>
              <w:ind w:left="113"/>
              <w:rPr>
                <w:b/>
              </w:rPr>
            </w:pPr>
            <w:r>
              <w:t>Pernille i Sannes fravær</w:t>
            </w:r>
          </w:p>
        </w:tc>
        <w:tc>
          <w:tcPr>
            <w:tcW w:w="6946" w:type="dxa"/>
          </w:tcPr>
          <w:p w:rsidR="00A035BF" w:rsidRDefault="00A81024" w:rsidP="00422B4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60"/>
            </w:pPr>
            <w:r>
              <w:t>Ingen punkter</w:t>
            </w:r>
          </w:p>
        </w:tc>
      </w:tr>
      <w:tr w:rsidR="00E13684" w:rsidTr="00D270AB">
        <w:tc>
          <w:tcPr>
            <w:tcW w:w="534" w:type="dxa"/>
          </w:tcPr>
          <w:p w:rsidR="00E13684" w:rsidRDefault="00E13684" w:rsidP="00E1368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</w:tcPr>
          <w:p w:rsidR="00E13684" w:rsidRDefault="00E13684" w:rsidP="00E13684">
            <w:pPr>
              <w:spacing w:before="120"/>
              <w:ind w:left="113"/>
            </w:pPr>
            <w:r>
              <w:t>Bestyrelsens årshjul – opdatering/ny ansvarsfordeling</w:t>
            </w:r>
          </w:p>
        </w:tc>
        <w:tc>
          <w:tcPr>
            <w:tcW w:w="1134" w:type="dxa"/>
          </w:tcPr>
          <w:p w:rsidR="00E13684" w:rsidRDefault="00E13684" w:rsidP="00E13684">
            <w:pPr>
              <w:spacing w:before="120"/>
              <w:ind w:left="113"/>
            </w:pPr>
            <w:r>
              <w:t>Alle</w:t>
            </w:r>
          </w:p>
        </w:tc>
        <w:tc>
          <w:tcPr>
            <w:tcW w:w="6946" w:type="dxa"/>
          </w:tcPr>
          <w:p w:rsidR="00A81024" w:rsidRDefault="00A81024" w:rsidP="00A8102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60"/>
            </w:pPr>
            <w:r>
              <w:t>Danskate samlingen i weekenden i Gladsaxe gik godt. Hård træning, men god træning. Næste samling er i Jylland.</w:t>
            </w:r>
          </w:p>
          <w:p w:rsidR="00A81024" w:rsidRDefault="00A81024" w:rsidP="00A8102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60"/>
            </w:pPr>
            <w:r>
              <w:t>Mental coachen fra samlingen kunne være aktuel til vores sommercamp</w:t>
            </w:r>
          </w:p>
          <w:p w:rsidR="00A81024" w:rsidRDefault="00123BE7" w:rsidP="00A8102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60"/>
            </w:pPr>
            <w:r>
              <w:t>Der skal bestilles spejl til balletrummet</w:t>
            </w:r>
          </w:p>
          <w:p w:rsidR="00A81024" w:rsidRDefault="00A81024" w:rsidP="00A8102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60"/>
            </w:pPr>
            <w:r>
              <w:t>Vi har fået et tilbud fra en ny jakkeleverandør, men bestyrelsen besluttede at lave lidt mere reseach</w:t>
            </w:r>
            <w:r w:rsidR="00123BE7">
              <w:t xml:space="preserve"> og nedsætte et jakkeudvalg</w:t>
            </w:r>
          </w:p>
          <w:p w:rsidR="00A81024" w:rsidRDefault="00A81024" w:rsidP="00A8102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60"/>
            </w:pPr>
            <w:r>
              <w:t>Lægge brochure de lokale børnehaver</w:t>
            </w:r>
          </w:p>
          <w:p w:rsidR="00E13684" w:rsidRDefault="00A81024" w:rsidP="00A8102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60"/>
            </w:pPr>
            <w:r>
              <w:t>Sommercamp – der skal sendes en mail ud snarerest.</w:t>
            </w:r>
          </w:p>
        </w:tc>
      </w:tr>
      <w:tr w:rsidR="00E13684" w:rsidTr="00D270AB">
        <w:tc>
          <w:tcPr>
            <w:tcW w:w="534" w:type="dxa"/>
          </w:tcPr>
          <w:p w:rsidR="00E13684" w:rsidRDefault="00E13684" w:rsidP="00B535C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</w:p>
        </w:tc>
        <w:tc>
          <w:tcPr>
            <w:tcW w:w="4858" w:type="dxa"/>
          </w:tcPr>
          <w:p w:rsidR="00E13684" w:rsidRDefault="00E13684" w:rsidP="00E13684">
            <w:pPr>
              <w:spacing w:before="120"/>
              <w:ind w:left="113"/>
            </w:pPr>
            <w:r>
              <w:t>Orientering fra udvalg</w:t>
            </w:r>
          </w:p>
        </w:tc>
        <w:tc>
          <w:tcPr>
            <w:tcW w:w="1134" w:type="dxa"/>
          </w:tcPr>
          <w:p w:rsidR="00E13684" w:rsidRDefault="00E13684" w:rsidP="00E13684">
            <w:pPr>
              <w:ind w:left="113"/>
            </w:pPr>
          </w:p>
        </w:tc>
        <w:tc>
          <w:tcPr>
            <w:tcW w:w="6946" w:type="dxa"/>
          </w:tcPr>
          <w:p w:rsidR="00A035BF" w:rsidRPr="00422B44" w:rsidRDefault="00A035BF" w:rsidP="00422B44">
            <w:pPr>
              <w:spacing w:before="120" w:after="120"/>
              <w:rPr>
                <w:u w:val="single"/>
              </w:rPr>
            </w:pPr>
            <w:r w:rsidRPr="00422B44">
              <w:rPr>
                <w:u w:val="single"/>
              </w:rPr>
              <w:t>Sportsudvalget:</w:t>
            </w:r>
          </w:p>
          <w:p w:rsidR="00A035BF" w:rsidRPr="00B71039" w:rsidRDefault="00A81024" w:rsidP="00A8102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60"/>
            </w:pPr>
            <w:r>
              <w:t>Se punkt 3</w:t>
            </w:r>
          </w:p>
          <w:p w:rsidR="00A035BF" w:rsidRPr="00422B44" w:rsidRDefault="00A035BF" w:rsidP="00422B44">
            <w:pPr>
              <w:spacing w:before="120" w:after="120"/>
              <w:rPr>
                <w:u w:val="single"/>
              </w:rPr>
            </w:pPr>
            <w:r w:rsidRPr="00422B44">
              <w:rPr>
                <w:u w:val="single"/>
              </w:rPr>
              <w:lastRenderedPageBreak/>
              <w:t>Facilitetsudvalg:</w:t>
            </w:r>
          </w:p>
          <w:p w:rsidR="00A81024" w:rsidRDefault="00A81024" w:rsidP="00A8102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60"/>
            </w:pPr>
            <w:r>
              <w:t>Byggeprojektet går igang efter vores gallashow</w:t>
            </w:r>
          </w:p>
          <w:p w:rsidR="00A035BF" w:rsidRPr="00422B44" w:rsidRDefault="00A035BF" w:rsidP="00422B44">
            <w:pPr>
              <w:spacing w:before="120" w:after="120"/>
              <w:rPr>
                <w:u w:val="single"/>
              </w:rPr>
            </w:pPr>
            <w:r w:rsidRPr="00422B44">
              <w:rPr>
                <w:u w:val="single"/>
              </w:rPr>
              <w:t>Sponsorudvalg:</w:t>
            </w:r>
          </w:p>
          <w:p w:rsidR="00A81024" w:rsidRDefault="00A81024" w:rsidP="00A8102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60"/>
            </w:pPr>
            <w:r>
              <w:t>Bestyrelsen vil undersøge om der er nogle fonde vi kan søge i kommuneregi til vores sommercamp</w:t>
            </w:r>
          </w:p>
          <w:p w:rsidR="00A81024" w:rsidRPr="00A81024" w:rsidRDefault="00A81024" w:rsidP="002F0C8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60"/>
              <w:rPr>
                <w:u w:val="single"/>
              </w:rPr>
            </w:pPr>
            <w:r>
              <w:t xml:space="preserve">Der nedsættes et jakkeudvalg </w:t>
            </w:r>
          </w:p>
          <w:p w:rsidR="00A035BF" w:rsidRPr="00A81024" w:rsidRDefault="00A035BF" w:rsidP="00A81024">
            <w:pPr>
              <w:spacing w:before="120" w:after="120"/>
              <w:rPr>
                <w:u w:val="single"/>
              </w:rPr>
            </w:pPr>
            <w:r w:rsidRPr="00A81024">
              <w:rPr>
                <w:u w:val="single"/>
              </w:rPr>
              <w:t>Funskateudvalg:</w:t>
            </w:r>
          </w:p>
          <w:p w:rsidR="00A81024" w:rsidRPr="00A81024" w:rsidRDefault="00123BE7" w:rsidP="00A8102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60"/>
            </w:pPr>
            <w:r>
              <w:t>1 løber fra</w:t>
            </w:r>
            <w:r w:rsidR="00A81024">
              <w:t xml:space="preserve"> F3 er stoppet 1. januar</w:t>
            </w:r>
          </w:p>
          <w:p w:rsidR="00A81024" w:rsidRPr="00A81024" w:rsidRDefault="00A81024" w:rsidP="00A8102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60"/>
            </w:pPr>
            <w:r>
              <w:t>Alle F3 løbere har nu</w:t>
            </w:r>
            <w:r w:rsidR="00123BE7">
              <w:t xml:space="preserve"> bestået klub mærke</w:t>
            </w:r>
            <w:r>
              <w:t xml:space="preserve"> 3 bort set fra 2 løbere som var fraværende på prøvedagen, de bliver testet hurtigst muligt.</w:t>
            </w:r>
          </w:p>
          <w:p w:rsidR="00A81024" w:rsidRPr="00A81024" w:rsidRDefault="00A81024" w:rsidP="00A8102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60"/>
            </w:pPr>
            <w:r>
              <w:t xml:space="preserve">DanSkate anbefaler at vi løfter 3 af vores dygtige F1 piger videre </w:t>
            </w:r>
          </w:p>
          <w:p w:rsidR="00A81024" w:rsidRPr="00A81024" w:rsidRDefault="00A81024" w:rsidP="00A8102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60"/>
            </w:pPr>
            <w:r>
              <w:t>IsKrystal 2 – vi har 10 F1 piger tilmeldt</w:t>
            </w:r>
          </w:p>
          <w:p w:rsidR="00A81024" w:rsidRPr="000B0242" w:rsidRDefault="00A81024" w:rsidP="00A8102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60"/>
              <w:rPr>
                <w:u w:val="single"/>
              </w:rPr>
            </w:pPr>
            <w:r>
              <w:t>FunSkate ØST 3 d. 2.-3. tilmeldinger er igang.</w:t>
            </w:r>
          </w:p>
          <w:p w:rsidR="00A035BF" w:rsidRPr="00422B44" w:rsidRDefault="00A035BF" w:rsidP="00422B44">
            <w:pPr>
              <w:spacing w:before="120" w:after="120"/>
              <w:rPr>
                <w:u w:val="single"/>
              </w:rPr>
            </w:pPr>
            <w:r w:rsidRPr="00422B44">
              <w:rPr>
                <w:u w:val="single"/>
              </w:rPr>
              <w:t>Informationsudvalg:</w:t>
            </w:r>
          </w:p>
          <w:p w:rsidR="00A81024" w:rsidRPr="00A81024" w:rsidRDefault="00A81024" w:rsidP="00A8102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60"/>
              <w:rPr>
                <w:u w:val="single"/>
              </w:rPr>
            </w:pPr>
          </w:p>
          <w:p w:rsidR="00422B44" w:rsidRDefault="00422B44" w:rsidP="00422B44">
            <w:pPr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>Isudvalget:</w:t>
            </w:r>
          </w:p>
          <w:p w:rsidR="00422B44" w:rsidRPr="00422B44" w:rsidRDefault="00A81024" w:rsidP="00A8102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60"/>
            </w:pPr>
            <w:r>
              <w:t>Vi skal ikke regne med is i juni måned</w:t>
            </w:r>
            <w:r w:rsidRPr="00422B44">
              <w:t xml:space="preserve"> </w:t>
            </w:r>
          </w:p>
        </w:tc>
      </w:tr>
      <w:tr w:rsidR="00E13684" w:rsidTr="00D270AB">
        <w:tc>
          <w:tcPr>
            <w:tcW w:w="534" w:type="dxa"/>
          </w:tcPr>
          <w:p w:rsidR="00E13684" w:rsidRDefault="00E13684" w:rsidP="00E1368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</w:tcPr>
          <w:p w:rsidR="00E13684" w:rsidRDefault="00E13684" w:rsidP="00E13684">
            <w:pPr>
              <w:spacing w:before="120" w:after="120"/>
              <w:ind w:left="113"/>
            </w:pPr>
            <w:r>
              <w:t xml:space="preserve">Fra forrige møde – opfølgning </w:t>
            </w:r>
          </w:p>
        </w:tc>
        <w:tc>
          <w:tcPr>
            <w:tcW w:w="1134" w:type="dxa"/>
          </w:tcPr>
          <w:p w:rsidR="00E13684" w:rsidRDefault="00E13684" w:rsidP="00E13684">
            <w:pPr>
              <w:spacing w:before="120" w:after="120"/>
              <w:ind w:left="113"/>
            </w:pPr>
          </w:p>
        </w:tc>
        <w:tc>
          <w:tcPr>
            <w:tcW w:w="6946" w:type="dxa"/>
          </w:tcPr>
          <w:p w:rsidR="000A14EE" w:rsidRPr="000A14EE" w:rsidRDefault="000A14EE" w:rsidP="000A14EE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60"/>
            </w:pPr>
            <w:r>
              <w:t>’Bandepynt’ – to forslag, et lyst og et mørkt stof. Vi kan evt. Indkøbe det ifm gallashowet</w:t>
            </w:r>
          </w:p>
          <w:p w:rsidR="002C0CEA" w:rsidRPr="00FB475F" w:rsidRDefault="000A14EE" w:rsidP="000A14EE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60"/>
            </w:pPr>
            <w:r>
              <w:t>Der fremsende forslag til strategidag i april</w:t>
            </w:r>
            <w:bookmarkStart w:id="0" w:name="_GoBack"/>
            <w:bookmarkEnd w:id="0"/>
          </w:p>
        </w:tc>
      </w:tr>
      <w:tr w:rsidR="00E13684" w:rsidTr="00D270AB">
        <w:tc>
          <w:tcPr>
            <w:tcW w:w="534" w:type="dxa"/>
          </w:tcPr>
          <w:p w:rsidR="00E13684" w:rsidRDefault="00E13684" w:rsidP="00E1368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</w:tcPr>
          <w:p w:rsidR="00E13684" w:rsidRDefault="00E13684" w:rsidP="00E13684">
            <w:pPr>
              <w:spacing w:before="120"/>
              <w:ind w:left="113"/>
            </w:pPr>
            <w:r>
              <w:t>Andre tovholdere</w:t>
            </w:r>
          </w:p>
        </w:tc>
        <w:tc>
          <w:tcPr>
            <w:tcW w:w="1134" w:type="dxa"/>
          </w:tcPr>
          <w:p w:rsidR="00E13684" w:rsidRDefault="00E13684" w:rsidP="00E13684">
            <w:pPr>
              <w:spacing w:before="120" w:after="120"/>
              <w:ind w:left="113"/>
            </w:pPr>
          </w:p>
        </w:tc>
        <w:tc>
          <w:tcPr>
            <w:tcW w:w="6946" w:type="dxa"/>
          </w:tcPr>
          <w:p w:rsidR="00E13684" w:rsidRDefault="00A81024" w:rsidP="00A81024">
            <w:pPr>
              <w:pStyle w:val="ListParagraph"/>
              <w:numPr>
                <w:ilvl w:val="0"/>
                <w:numId w:val="27"/>
              </w:numPr>
              <w:spacing w:before="120" w:beforeAutospacing="1" w:afterAutospacing="1"/>
              <w:ind w:left="360"/>
            </w:pPr>
            <w:r>
              <w:t>Ingen punkter</w:t>
            </w:r>
          </w:p>
        </w:tc>
      </w:tr>
      <w:tr w:rsidR="00E13684" w:rsidTr="00D270AB">
        <w:tc>
          <w:tcPr>
            <w:tcW w:w="534" w:type="dxa"/>
          </w:tcPr>
          <w:p w:rsidR="00E13684" w:rsidRDefault="00E13684" w:rsidP="00E1368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</w:tcPr>
          <w:p w:rsidR="00E13684" w:rsidRDefault="00E13684" w:rsidP="00E13684">
            <w:pPr>
              <w:spacing w:before="120"/>
              <w:ind w:left="113"/>
            </w:pPr>
            <w:r w:rsidRPr="009606DE">
              <w:t>Beslutningspunkter/Punkter til drøftels</w:t>
            </w:r>
            <w:r>
              <w:t>e</w:t>
            </w:r>
          </w:p>
        </w:tc>
        <w:tc>
          <w:tcPr>
            <w:tcW w:w="1134" w:type="dxa"/>
          </w:tcPr>
          <w:p w:rsidR="00E13684" w:rsidRDefault="00E13684" w:rsidP="00E13684">
            <w:pPr>
              <w:spacing w:before="120" w:after="120"/>
              <w:ind w:left="113"/>
            </w:pPr>
          </w:p>
        </w:tc>
        <w:tc>
          <w:tcPr>
            <w:tcW w:w="6946" w:type="dxa"/>
          </w:tcPr>
          <w:p w:rsidR="001F7560" w:rsidRPr="002148AD" w:rsidRDefault="00A81024" w:rsidP="00422B4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60"/>
            </w:pPr>
            <w:r>
              <w:t>Blev rykket til næste møde</w:t>
            </w:r>
          </w:p>
        </w:tc>
      </w:tr>
      <w:tr w:rsidR="00E13684" w:rsidTr="00D270AB">
        <w:tc>
          <w:tcPr>
            <w:tcW w:w="534" w:type="dxa"/>
          </w:tcPr>
          <w:p w:rsidR="00E13684" w:rsidRDefault="00E13684" w:rsidP="00E1368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</w:tcPr>
          <w:p w:rsidR="00E13684" w:rsidRPr="009606DE" w:rsidRDefault="00E13684" w:rsidP="00E13684">
            <w:pPr>
              <w:spacing w:before="120"/>
              <w:ind w:left="113"/>
            </w:pPr>
            <w:r>
              <w:t>Datoer for kommende bestyrelsesmøder</w:t>
            </w:r>
          </w:p>
        </w:tc>
        <w:tc>
          <w:tcPr>
            <w:tcW w:w="1134" w:type="dxa"/>
          </w:tcPr>
          <w:p w:rsidR="00E13684" w:rsidRDefault="00E13684" w:rsidP="00E13684">
            <w:pPr>
              <w:spacing w:before="120" w:after="120"/>
              <w:ind w:left="113"/>
            </w:pPr>
          </w:p>
        </w:tc>
        <w:tc>
          <w:tcPr>
            <w:tcW w:w="6946" w:type="dxa"/>
          </w:tcPr>
          <w:p w:rsidR="00FB475F" w:rsidRPr="00FB475F" w:rsidRDefault="00FB475F" w:rsidP="00FB475F">
            <w:pPr>
              <w:pStyle w:val="ListParagraph"/>
              <w:numPr>
                <w:ilvl w:val="0"/>
                <w:numId w:val="27"/>
              </w:numPr>
              <w:shd w:val="clear" w:color="auto" w:fill="FFFFFF"/>
              <w:ind w:left="360"/>
            </w:pPr>
            <w:r w:rsidRPr="00FB475F">
              <w:t xml:space="preserve">5. Februar 2019 </w:t>
            </w:r>
          </w:p>
          <w:p w:rsidR="00FB475F" w:rsidRPr="00FB475F" w:rsidRDefault="00FB475F" w:rsidP="00FB475F">
            <w:pPr>
              <w:pStyle w:val="ListParagraph"/>
              <w:numPr>
                <w:ilvl w:val="0"/>
                <w:numId w:val="27"/>
              </w:numPr>
              <w:ind w:left="360"/>
            </w:pPr>
            <w:r w:rsidRPr="00FB475F">
              <w:t>6. Marts 2019</w:t>
            </w:r>
          </w:p>
        </w:tc>
      </w:tr>
      <w:tr w:rsidR="00E13684" w:rsidTr="00D270AB">
        <w:tc>
          <w:tcPr>
            <w:tcW w:w="534" w:type="dxa"/>
          </w:tcPr>
          <w:p w:rsidR="00E13684" w:rsidRDefault="00E13684" w:rsidP="00E1368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</w:tcPr>
          <w:p w:rsidR="00E13684" w:rsidRDefault="00E13684" w:rsidP="00E13684">
            <w:pPr>
              <w:spacing w:before="120"/>
              <w:ind w:left="113"/>
            </w:pPr>
            <w:r>
              <w:t>Eventuelt</w:t>
            </w:r>
          </w:p>
        </w:tc>
        <w:tc>
          <w:tcPr>
            <w:tcW w:w="1134" w:type="dxa"/>
          </w:tcPr>
          <w:p w:rsidR="00E13684" w:rsidRDefault="00E13684" w:rsidP="00E13684">
            <w:pPr>
              <w:spacing w:before="120" w:after="120"/>
              <w:ind w:left="113"/>
            </w:pPr>
          </w:p>
        </w:tc>
        <w:tc>
          <w:tcPr>
            <w:tcW w:w="6946" w:type="dxa"/>
          </w:tcPr>
          <w:p w:rsidR="00FC4DB2" w:rsidRPr="002E66D8" w:rsidRDefault="00FC4DB2" w:rsidP="00A8102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60"/>
              <w:rPr>
                <w:rFonts w:eastAsia="Times New Roman" w:cs="Arial"/>
                <w:bCs/>
                <w:lang w:eastAsia="da-DK"/>
              </w:rPr>
            </w:pPr>
          </w:p>
        </w:tc>
      </w:tr>
    </w:tbl>
    <w:p w:rsidR="00B866E9" w:rsidRDefault="00B866E9" w:rsidP="003C0EC0">
      <w:pPr>
        <w:spacing w:after="120"/>
      </w:pPr>
    </w:p>
    <w:sectPr w:rsidR="00B866E9" w:rsidSect="00D270AB"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1DE"/>
    <w:multiLevelType w:val="hybridMultilevel"/>
    <w:tmpl w:val="B1BA99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D1D07"/>
    <w:multiLevelType w:val="hybridMultilevel"/>
    <w:tmpl w:val="89805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306A3"/>
    <w:multiLevelType w:val="hybridMultilevel"/>
    <w:tmpl w:val="0080949E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37832EA">
      <w:numFmt w:val="bullet"/>
      <w:lvlText w:val="·"/>
      <w:lvlJc w:val="left"/>
      <w:pPr>
        <w:ind w:left="2367" w:hanging="360"/>
      </w:pPr>
      <w:rPr>
        <w:rFonts w:ascii="Arial" w:eastAsia="Times New Roman" w:hAnsi="Arial" w:cs="Arial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B514532"/>
    <w:multiLevelType w:val="hybridMultilevel"/>
    <w:tmpl w:val="908019D8"/>
    <w:lvl w:ilvl="0" w:tplc="0406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0C942970"/>
    <w:multiLevelType w:val="hybridMultilevel"/>
    <w:tmpl w:val="CE28627E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13C35B76"/>
    <w:multiLevelType w:val="hybridMultilevel"/>
    <w:tmpl w:val="F3C8D7FA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4F06F70"/>
    <w:multiLevelType w:val="hybridMultilevel"/>
    <w:tmpl w:val="5ACA7B58"/>
    <w:lvl w:ilvl="0" w:tplc="0406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7" w15:restartNumberingAfterBreak="0">
    <w:nsid w:val="1608712B"/>
    <w:multiLevelType w:val="hybridMultilevel"/>
    <w:tmpl w:val="9D1E13D0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 w15:restartNumberingAfterBreak="0">
    <w:nsid w:val="192139E8"/>
    <w:multiLevelType w:val="hybridMultilevel"/>
    <w:tmpl w:val="6CB6182A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19CF6132"/>
    <w:multiLevelType w:val="hybridMultilevel"/>
    <w:tmpl w:val="D3E82A5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1FCD31A0"/>
    <w:multiLevelType w:val="hybridMultilevel"/>
    <w:tmpl w:val="09D2FAA4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6B46F77"/>
    <w:multiLevelType w:val="hybridMultilevel"/>
    <w:tmpl w:val="F8649D92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7F4003F"/>
    <w:multiLevelType w:val="hybridMultilevel"/>
    <w:tmpl w:val="40B4BE66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3" w15:restartNumberingAfterBreak="0">
    <w:nsid w:val="28F60F28"/>
    <w:multiLevelType w:val="hybridMultilevel"/>
    <w:tmpl w:val="41EEB848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29711931"/>
    <w:multiLevelType w:val="multilevel"/>
    <w:tmpl w:val="5766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5A31EB"/>
    <w:multiLevelType w:val="hybridMultilevel"/>
    <w:tmpl w:val="9B8A9A3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40E96E1D"/>
    <w:multiLevelType w:val="hybridMultilevel"/>
    <w:tmpl w:val="593E3B70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41FB73C9"/>
    <w:multiLevelType w:val="hybridMultilevel"/>
    <w:tmpl w:val="88F83714"/>
    <w:lvl w:ilvl="0" w:tplc="0406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8" w15:restartNumberingAfterBreak="0">
    <w:nsid w:val="42404ADA"/>
    <w:multiLevelType w:val="hybridMultilevel"/>
    <w:tmpl w:val="6E96E800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42591611"/>
    <w:multiLevelType w:val="hybridMultilevel"/>
    <w:tmpl w:val="632E62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C3E13"/>
    <w:multiLevelType w:val="hybridMultilevel"/>
    <w:tmpl w:val="4040427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87205E6"/>
    <w:multiLevelType w:val="hybridMultilevel"/>
    <w:tmpl w:val="E12E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D3E2F"/>
    <w:multiLevelType w:val="hybridMultilevel"/>
    <w:tmpl w:val="13EE05BE"/>
    <w:lvl w:ilvl="0" w:tplc="01CC53C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3" w:hanging="360"/>
      </w:pPr>
    </w:lvl>
    <w:lvl w:ilvl="2" w:tplc="0406001B" w:tentative="1">
      <w:start w:val="1"/>
      <w:numFmt w:val="lowerRoman"/>
      <w:lvlText w:val="%3."/>
      <w:lvlJc w:val="right"/>
      <w:pPr>
        <w:ind w:left="1913" w:hanging="180"/>
      </w:pPr>
    </w:lvl>
    <w:lvl w:ilvl="3" w:tplc="0406000F" w:tentative="1">
      <w:start w:val="1"/>
      <w:numFmt w:val="decimal"/>
      <w:lvlText w:val="%4."/>
      <w:lvlJc w:val="left"/>
      <w:pPr>
        <w:ind w:left="2633" w:hanging="360"/>
      </w:pPr>
    </w:lvl>
    <w:lvl w:ilvl="4" w:tplc="04060019" w:tentative="1">
      <w:start w:val="1"/>
      <w:numFmt w:val="lowerLetter"/>
      <w:lvlText w:val="%5."/>
      <w:lvlJc w:val="left"/>
      <w:pPr>
        <w:ind w:left="3353" w:hanging="360"/>
      </w:pPr>
    </w:lvl>
    <w:lvl w:ilvl="5" w:tplc="0406001B" w:tentative="1">
      <w:start w:val="1"/>
      <w:numFmt w:val="lowerRoman"/>
      <w:lvlText w:val="%6."/>
      <w:lvlJc w:val="right"/>
      <w:pPr>
        <w:ind w:left="4073" w:hanging="180"/>
      </w:pPr>
    </w:lvl>
    <w:lvl w:ilvl="6" w:tplc="0406000F" w:tentative="1">
      <w:start w:val="1"/>
      <w:numFmt w:val="decimal"/>
      <w:lvlText w:val="%7."/>
      <w:lvlJc w:val="left"/>
      <w:pPr>
        <w:ind w:left="4793" w:hanging="360"/>
      </w:pPr>
    </w:lvl>
    <w:lvl w:ilvl="7" w:tplc="04060019" w:tentative="1">
      <w:start w:val="1"/>
      <w:numFmt w:val="lowerLetter"/>
      <w:lvlText w:val="%8."/>
      <w:lvlJc w:val="left"/>
      <w:pPr>
        <w:ind w:left="5513" w:hanging="360"/>
      </w:pPr>
    </w:lvl>
    <w:lvl w:ilvl="8" w:tplc="040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51683C5A"/>
    <w:multiLevelType w:val="hybridMultilevel"/>
    <w:tmpl w:val="061A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E6CD0"/>
    <w:multiLevelType w:val="hybridMultilevel"/>
    <w:tmpl w:val="6362434A"/>
    <w:lvl w:ilvl="0" w:tplc="0406000B">
      <w:start w:val="1"/>
      <w:numFmt w:val="bullet"/>
      <w:lvlText w:val=""/>
      <w:lvlJc w:val="left"/>
      <w:pPr>
        <w:ind w:left="310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4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1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867" w:hanging="360"/>
      </w:pPr>
      <w:rPr>
        <w:rFonts w:ascii="Wingdings" w:hAnsi="Wingdings" w:hint="default"/>
      </w:rPr>
    </w:lvl>
  </w:abstractNum>
  <w:abstractNum w:abstractNumId="25" w15:restartNumberingAfterBreak="0">
    <w:nsid w:val="53010C43"/>
    <w:multiLevelType w:val="hybridMultilevel"/>
    <w:tmpl w:val="55BC9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56D65"/>
    <w:multiLevelType w:val="hybridMultilevel"/>
    <w:tmpl w:val="632E62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C57AC"/>
    <w:multiLevelType w:val="hybridMultilevel"/>
    <w:tmpl w:val="5EA433E4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5DE861FD"/>
    <w:multiLevelType w:val="hybridMultilevel"/>
    <w:tmpl w:val="9F82E042"/>
    <w:lvl w:ilvl="0" w:tplc="040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65B65116"/>
    <w:multiLevelType w:val="hybridMultilevel"/>
    <w:tmpl w:val="2216168A"/>
    <w:lvl w:ilvl="0" w:tplc="FE0A5868">
      <w:start w:val="1"/>
      <w:numFmt w:val="bullet"/>
      <w:lvlText w:val="-"/>
      <w:lvlJc w:val="left"/>
      <w:pPr>
        <w:ind w:left="247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30" w:hanging="360"/>
      </w:pPr>
      <w:rPr>
        <w:rFonts w:ascii="Wingdings" w:hAnsi="Wingdings" w:hint="default"/>
      </w:rPr>
    </w:lvl>
  </w:abstractNum>
  <w:abstractNum w:abstractNumId="30" w15:restartNumberingAfterBreak="0">
    <w:nsid w:val="66953451"/>
    <w:multiLevelType w:val="multilevel"/>
    <w:tmpl w:val="87EE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AE77FE"/>
    <w:multiLevelType w:val="hybridMultilevel"/>
    <w:tmpl w:val="58A2B990"/>
    <w:lvl w:ilvl="0" w:tplc="0406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6C275E18"/>
    <w:multiLevelType w:val="hybridMultilevel"/>
    <w:tmpl w:val="A836B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32268B"/>
    <w:multiLevelType w:val="hybridMultilevel"/>
    <w:tmpl w:val="06A07254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FCC241C"/>
    <w:multiLevelType w:val="hybridMultilevel"/>
    <w:tmpl w:val="AA309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7" w:hanging="360"/>
      </w:pPr>
      <w:rPr>
        <w:rFonts w:ascii="Wingdings" w:hAnsi="Wingdings" w:hint="default"/>
      </w:rPr>
    </w:lvl>
  </w:abstractNum>
  <w:abstractNum w:abstractNumId="35" w15:restartNumberingAfterBreak="0">
    <w:nsid w:val="73555850"/>
    <w:multiLevelType w:val="hybridMultilevel"/>
    <w:tmpl w:val="91921F9A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7397342B"/>
    <w:multiLevelType w:val="hybridMultilevel"/>
    <w:tmpl w:val="07548F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E4B44"/>
    <w:multiLevelType w:val="hybridMultilevel"/>
    <w:tmpl w:val="181434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8" w15:restartNumberingAfterBreak="0">
    <w:nsid w:val="77BA7EFD"/>
    <w:multiLevelType w:val="hybridMultilevel"/>
    <w:tmpl w:val="2B4C8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DD4845"/>
    <w:multiLevelType w:val="hybridMultilevel"/>
    <w:tmpl w:val="6914C324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14"/>
  </w:num>
  <w:num w:numId="5">
    <w:abstractNumId w:val="26"/>
  </w:num>
  <w:num w:numId="6">
    <w:abstractNumId w:val="16"/>
  </w:num>
  <w:num w:numId="7">
    <w:abstractNumId w:val="13"/>
  </w:num>
  <w:num w:numId="8">
    <w:abstractNumId w:val="35"/>
  </w:num>
  <w:num w:numId="9">
    <w:abstractNumId w:val="18"/>
  </w:num>
  <w:num w:numId="10">
    <w:abstractNumId w:val="30"/>
  </w:num>
  <w:num w:numId="11">
    <w:abstractNumId w:val="11"/>
  </w:num>
  <w:num w:numId="12">
    <w:abstractNumId w:val="22"/>
  </w:num>
  <w:num w:numId="13">
    <w:abstractNumId w:val="20"/>
  </w:num>
  <w:num w:numId="14">
    <w:abstractNumId w:val="25"/>
  </w:num>
  <w:num w:numId="15">
    <w:abstractNumId w:val="28"/>
  </w:num>
  <w:num w:numId="16">
    <w:abstractNumId w:val="5"/>
  </w:num>
  <w:num w:numId="17">
    <w:abstractNumId w:val="27"/>
  </w:num>
  <w:num w:numId="18">
    <w:abstractNumId w:val="2"/>
  </w:num>
  <w:num w:numId="19">
    <w:abstractNumId w:val="4"/>
  </w:num>
  <w:num w:numId="20">
    <w:abstractNumId w:val="29"/>
  </w:num>
  <w:num w:numId="21">
    <w:abstractNumId w:val="24"/>
  </w:num>
  <w:num w:numId="22">
    <w:abstractNumId w:val="17"/>
  </w:num>
  <w:num w:numId="23">
    <w:abstractNumId w:val="31"/>
  </w:num>
  <w:num w:numId="24">
    <w:abstractNumId w:val="3"/>
  </w:num>
  <w:num w:numId="25">
    <w:abstractNumId w:val="36"/>
  </w:num>
  <w:num w:numId="26">
    <w:abstractNumId w:val="39"/>
  </w:num>
  <w:num w:numId="27">
    <w:abstractNumId w:val="33"/>
  </w:num>
  <w:num w:numId="28">
    <w:abstractNumId w:val="10"/>
  </w:num>
  <w:num w:numId="29">
    <w:abstractNumId w:val="8"/>
  </w:num>
  <w:num w:numId="30">
    <w:abstractNumId w:val="9"/>
  </w:num>
  <w:num w:numId="31">
    <w:abstractNumId w:val="37"/>
  </w:num>
  <w:num w:numId="32">
    <w:abstractNumId w:val="32"/>
  </w:num>
  <w:num w:numId="33">
    <w:abstractNumId w:val="12"/>
  </w:num>
  <w:num w:numId="34">
    <w:abstractNumId w:val="6"/>
  </w:num>
  <w:num w:numId="35">
    <w:abstractNumId w:val="23"/>
  </w:num>
  <w:num w:numId="36">
    <w:abstractNumId w:val="1"/>
  </w:num>
  <w:num w:numId="37">
    <w:abstractNumId w:val="7"/>
  </w:num>
  <w:num w:numId="38">
    <w:abstractNumId w:val="34"/>
  </w:num>
  <w:num w:numId="39">
    <w:abstractNumId w:val="3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DE"/>
    <w:rsid w:val="00013F05"/>
    <w:rsid w:val="00014353"/>
    <w:rsid w:val="00032586"/>
    <w:rsid w:val="000540C9"/>
    <w:rsid w:val="00055436"/>
    <w:rsid w:val="00062F3D"/>
    <w:rsid w:val="00063C48"/>
    <w:rsid w:val="0007227A"/>
    <w:rsid w:val="00093B7E"/>
    <w:rsid w:val="0009632C"/>
    <w:rsid w:val="000A14EE"/>
    <w:rsid w:val="000A4CE0"/>
    <w:rsid w:val="000D303C"/>
    <w:rsid w:val="000D4DFB"/>
    <w:rsid w:val="000F2F46"/>
    <w:rsid w:val="00116F8E"/>
    <w:rsid w:val="00123BE7"/>
    <w:rsid w:val="00144AB6"/>
    <w:rsid w:val="0015700A"/>
    <w:rsid w:val="00160922"/>
    <w:rsid w:val="0016683F"/>
    <w:rsid w:val="0017749F"/>
    <w:rsid w:val="00184CFB"/>
    <w:rsid w:val="001D079D"/>
    <w:rsid w:val="001E60A4"/>
    <w:rsid w:val="001F0AE5"/>
    <w:rsid w:val="001F478A"/>
    <w:rsid w:val="001F7560"/>
    <w:rsid w:val="00207823"/>
    <w:rsid w:val="002148AD"/>
    <w:rsid w:val="002636EC"/>
    <w:rsid w:val="00280CA0"/>
    <w:rsid w:val="00286722"/>
    <w:rsid w:val="00291FAC"/>
    <w:rsid w:val="002C0CEA"/>
    <w:rsid w:val="002C14D2"/>
    <w:rsid w:val="002E66D8"/>
    <w:rsid w:val="00304D6F"/>
    <w:rsid w:val="00311E2E"/>
    <w:rsid w:val="003163BE"/>
    <w:rsid w:val="00346FC4"/>
    <w:rsid w:val="0035486F"/>
    <w:rsid w:val="0036076F"/>
    <w:rsid w:val="003718FA"/>
    <w:rsid w:val="00382399"/>
    <w:rsid w:val="0038360C"/>
    <w:rsid w:val="00385A2B"/>
    <w:rsid w:val="003954E7"/>
    <w:rsid w:val="00395A05"/>
    <w:rsid w:val="003A1028"/>
    <w:rsid w:val="003A1DAE"/>
    <w:rsid w:val="003C0EC0"/>
    <w:rsid w:val="003D37AB"/>
    <w:rsid w:val="003D739E"/>
    <w:rsid w:val="003E4E90"/>
    <w:rsid w:val="003F3328"/>
    <w:rsid w:val="00400CE3"/>
    <w:rsid w:val="00403E32"/>
    <w:rsid w:val="00404C65"/>
    <w:rsid w:val="00422B44"/>
    <w:rsid w:val="0043533E"/>
    <w:rsid w:val="004A17CC"/>
    <w:rsid w:val="004C45E2"/>
    <w:rsid w:val="004E0A9B"/>
    <w:rsid w:val="004E3AB1"/>
    <w:rsid w:val="005012DC"/>
    <w:rsid w:val="00501E70"/>
    <w:rsid w:val="00512161"/>
    <w:rsid w:val="00512B62"/>
    <w:rsid w:val="0052138B"/>
    <w:rsid w:val="0056062F"/>
    <w:rsid w:val="0056439B"/>
    <w:rsid w:val="005829BA"/>
    <w:rsid w:val="00595BE2"/>
    <w:rsid w:val="005B22B8"/>
    <w:rsid w:val="005C60B4"/>
    <w:rsid w:val="005D420E"/>
    <w:rsid w:val="005E078C"/>
    <w:rsid w:val="005E0FDE"/>
    <w:rsid w:val="005F4501"/>
    <w:rsid w:val="00662382"/>
    <w:rsid w:val="00662555"/>
    <w:rsid w:val="00665202"/>
    <w:rsid w:val="0068600D"/>
    <w:rsid w:val="00690202"/>
    <w:rsid w:val="006B46C7"/>
    <w:rsid w:val="006D568D"/>
    <w:rsid w:val="006E0EC0"/>
    <w:rsid w:val="006F1CFB"/>
    <w:rsid w:val="006F78E6"/>
    <w:rsid w:val="00703AA5"/>
    <w:rsid w:val="00734296"/>
    <w:rsid w:val="00734F35"/>
    <w:rsid w:val="00743742"/>
    <w:rsid w:val="00754DBC"/>
    <w:rsid w:val="0077502B"/>
    <w:rsid w:val="007A3527"/>
    <w:rsid w:val="007D54BE"/>
    <w:rsid w:val="007E4FC6"/>
    <w:rsid w:val="00805E40"/>
    <w:rsid w:val="008061A2"/>
    <w:rsid w:val="00826330"/>
    <w:rsid w:val="008422E1"/>
    <w:rsid w:val="00870715"/>
    <w:rsid w:val="008B7713"/>
    <w:rsid w:val="008C0DCC"/>
    <w:rsid w:val="008C7CD4"/>
    <w:rsid w:val="00930644"/>
    <w:rsid w:val="0093122E"/>
    <w:rsid w:val="009431A5"/>
    <w:rsid w:val="009606DE"/>
    <w:rsid w:val="00960714"/>
    <w:rsid w:val="00960CAB"/>
    <w:rsid w:val="00964A62"/>
    <w:rsid w:val="00980CB3"/>
    <w:rsid w:val="0099722A"/>
    <w:rsid w:val="009A3266"/>
    <w:rsid w:val="009D6CE8"/>
    <w:rsid w:val="009E21EB"/>
    <w:rsid w:val="009E23EE"/>
    <w:rsid w:val="00A035BF"/>
    <w:rsid w:val="00A35971"/>
    <w:rsid w:val="00A452D6"/>
    <w:rsid w:val="00A61B5C"/>
    <w:rsid w:val="00A7778E"/>
    <w:rsid w:val="00A81024"/>
    <w:rsid w:val="00AB00E5"/>
    <w:rsid w:val="00AB47CE"/>
    <w:rsid w:val="00AB6426"/>
    <w:rsid w:val="00AF5AC7"/>
    <w:rsid w:val="00B110F5"/>
    <w:rsid w:val="00B118FB"/>
    <w:rsid w:val="00B2076F"/>
    <w:rsid w:val="00B3131B"/>
    <w:rsid w:val="00B32B0D"/>
    <w:rsid w:val="00B36CF5"/>
    <w:rsid w:val="00B4225C"/>
    <w:rsid w:val="00B50D13"/>
    <w:rsid w:val="00B535C9"/>
    <w:rsid w:val="00B607C7"/>
    <w:rsid w:val="00B866E9"/>
    <w:rsid w:val="00B90F84"/>
    <w:rsid w:val="00B951CA"/>
    <w:rsid w:val="00BA2EDE"/>
    <w:rsid w:val="00BA5EE3"/>
    <w:rsid w:val="00BA61B9"/>
    <w:rsid w:val="00BD1399"/>
    <w:rsid w:val="00BF1EA9"/>
    <w:rsid w:val="00BF7715"/>
    <w:rsid w:val="00C01D2E"/>
    <w:rsid w:val="00C33B35"/>
    <w:rsid w:val="00C355FF"/>
    <w:rsid w:val="00C5145D"/>
    <w:rsid w:val="00C70E8D"/>
    <w:rsid w:val="00C80C43"/>
    <w:rsid w:val="00C867F7"/>
    <w:rsid w:val="00C92B88"/>
    <w:rsid w:val="00CB1F2A"/>
    <w:rsid w:val="00CC4FEB"/>
    <w:rsid w:val="00CD2307"/>
    <w:rsid w:val="00CD2DD6"/>
    <w:rsid w:val="00CD483A"/>
    <w:rsid w:val="00D00F7A"/>
    <w:rsid w:val="00D0166A"/>
    <w:rsid w:val="00D0433D"/>
    <w:rsid w:val="00D10601"/>
    <w:rsid w:val="00D255F1"/>
    <w:rsid w:val="00D2650B"/>
    <w:rsid w:val="00D270AB"/>
    <w:rsid w:val="00D5237E"/>
    <w:rsid w:val="00D61C28"/>
    <w:rsid w:val="00D63F9E"/>
    <w:rsid w:val="00D72381"/>
    <w:rsid w:val="00DA02DA"/>
    <w:rsid w:val="00DB069F"/>
    <w:rsid w:val="00DB59B4"/>
    <w:rsid w:val="00DD09E8"/>
    <w:rsid w:val="00DD65FB"/>
    <w:rsid w:val="00DE2360"/>
    <w:rsid w:val="00DE7251"/>
    <w:rsid w:val="00DF1F50"/>
    <w:rsid w:val="00E02840"/>
    <w:rsid w:val="00E070BF"/>
    <w:rsid w:val="00E13684"/>
    <w:rsid w:val="00E1469C"/>
    <w:rsid w:val="00E83F42"/>
    <w:rsid w:val="00E845D8"/>
    <w:rsid w:val="00E85789"/>
    <w:rsid w:val="00EA6D8F"/>
    <w:rsid w:val="00EC1209"/>
    <w:rsid w:val="00EC6707"/>
    <w:rsid w:val="00EC78BA"/>
    <w:rsid w:val="00ED0A83"/>
    <w:rsid w:val="00ED173C"/>
    <w:rsid w:val="00ED7D36"/>
    <w:rsid w:val="00EF7D66"/>
    <w:rsid w:val="00F0590C"/>
    <w:rsid w:val="00F05E85"/>
    <w:rsid w:val="00F24230"/>
    <w:rsid w:val="00F43130"/>
    <w:rsid w:val="00F6312C"/>
    <w:rsid w:val="00F8466A"/>
    <w:rsid w:val="00F84E87"/>
    <w:rsid w:val="00F86B66"/>
    <w:rsid w:val="00F86F3E"/>
    <w:rsid w:val="00F92237"/>
    <w:rsid w:val="00FA7CF5"/>
    <w:rsid w:val="00FB1DE3"/>
    <w:rsid w:val="00FB475F"/>
    <w:rsid w:val="00FC3CB9"/>
    <w:rsid w:val="00FC4DB2"/>
    <w:rsid w:val="00FC5F7B"/>
    <w:rsid w:val="00F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EE7E76"/>
  <w15:docId w15:val="{9A13A733-3953-4322-B4C2-CFAE8D66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6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0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8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0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4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7267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11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04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77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6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00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32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767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72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60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4435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32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48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8398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2135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452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4248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7594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57618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1407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7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2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8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13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4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0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6318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74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84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9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13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107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65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45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396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640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7012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055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3121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650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45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9597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5408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297648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7860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2443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522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9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2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67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4085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87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46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92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86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62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83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332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116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696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7922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176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1495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6113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149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70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9791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783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531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145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9879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5679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1368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768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70649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2999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2749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4301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7904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4504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5483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4076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3911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8621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6823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2903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8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4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2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8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153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46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15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76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0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989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13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774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962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891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406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74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322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0634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86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574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11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78390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5259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0297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9354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4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70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9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6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910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04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42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783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52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590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262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611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6773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095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463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88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573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67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149422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2108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80162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8193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9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4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2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7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20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173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5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49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08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06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79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719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70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099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00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1016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702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414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178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093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951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41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997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6591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4114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15769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4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1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1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5092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51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72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26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05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352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916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79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01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3939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214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2036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171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26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247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0292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18678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8956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24193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3044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5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2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1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9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92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5486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63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68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5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64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142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24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630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031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5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1925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79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448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95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609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591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99642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985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8776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2509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95396-60A4-4CB7-9430-84F24F3B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DLR Kredit A/S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Lohmann</dc:creator>
  <cp:lastModifiedBy>Mie Svan Jorgensen</cp:lastModifiedBy>
  <cp:revision>5</cp:revision>
  <cp:lastPrinted>2018-03-17T14:50:00Z</cp:lastPrinted>
  <dcterms:created xsi:type="dcterms:W3CDTF">2019-01-11T09:30:00Z</dcterms:created>
  <dcterms:modified xsi:type="dcterms:W3CDTF">2019-01-11T09:42:00Z</dcterms:modified>
</cp:coreProperties>
</file>